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4E" w:rsidRPr="00A9565A" w:rsidRDefault="0045254E" w:rsidP="0045254E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Hlk479838722"/>
      <w:bookmarkStart w:id="1" w:name="_Toc175891123"/>
      <w:bookmarkStart w:id="2" w:name="_Toc175892655"/>
      <w:bookmarkStart w:id="3" w:name="_Toc175892803"/>
      <w:bookmarkStart w:id="4" w:name="_Toc181371240"/>
      <w:bookmarkStart w:id="5" w:name="_Toc243499219"/>
      <w:bookmarkStart w:id="6" w:name="_Toc298429240"/>
      <w:bookmarkStart w:id="7" w:name="_Toc336357280"/>
      <w:r w:rsidRPr="00A9565A">
        <w:rPr>
          <w:rFonts w:ascii="华文中宋" w:eastAsia="华文中宋" w:hAnsi="华文中宋" w:hint="eastAsia"/>
          <w:b/>
          <w:sz w:val="36"/>
          <w:szCs w:val="36"/>
        </w:rPr>
        <w:t>关于举办清华大学</w:t>
      </w:r>
      <w:r w:rsidRPr="00A9565A">
        <w:rPr>
          <w:rFonts w:ascii="华文中宋" w:eastAsia="华文中宋" w:hAnsi="华文中宋"/>
          <w:b/>
          <w:sz w:val="36"/>
          <w:szCs w:val="36"/>
        </w:rPr>
        <w:t>—</w:t>
      </w:r>
      <w:r w:rsidRPr="00A9565A">
        <w:rPr>
          <w:rFonts w:ascii="华文中宋" w:eastAsia="华文中宋" w:hAnsi="华文中宋" w:hint="eastAsia"/>
          <w:b/>
          <w:sz w:val="36"/>
          <w:szCs w:val="36"/>
        </w:rPr>
        <w:t>全国工程专业学位《工程伦理》课程</w:t>
      </w:r>
    </w:p>
    <w:p w:rsidR="0045254E" w:rsidRPr="00A9565A" w:rsidRDefault="0045254E" w:rsidP="0045254E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A9565A">
        <w:rPr>
          <w:rFonts w:ascii="华文中宋" w:eastAsia="华文中宋" w:hAnsi="华文中宋" w:hint="eastAsia"/>
          <w:b/>
          <w:sz w:val="36"/>
          <w:szCs w:val="36"/>
        </w:rPr>
        <w:t>师资培训班</w:t>
      </w:r>
      <w:bookmarkEnd w:id="0"/>
      <w:r w:rsidRPr="00A9565A">
        <w:rPr>
          <w:rFonts w:ascii="华文中宋" w:eastAsia="华文中宋" w:hAnsi="华文中宋" w:hint="eastAsia"/>
          <w:b/>
          <w:sz w:val="36"/>
          <w:szCs w:val="36"/>
        </w:rPr>
        <w:t>开课通知</w:t>
      </w:r>
    </w:p>
    <w:p w:rsidR="00460072" w:rsidRDefault="00460072" w:rsidP="0045254E">
      <w:pPr>
        <w:tabs>
          <w:tab w:val="left" w:pos="7700"/>
        </w:tabs>
        <w:spacing w:line="440" w:lineRule="exact"/>
        <w:jc w:val="right"/>
        <w:rPr>
          <w:rFonts w:ascii="仿宋_GB2312" w:eastAsia="仿宋_GB2312"/>
          <w:sz w:val="28"/>
        </w:rPr>
      </w:pPr>
    </w:p>
    <w:p w:rsidR="0045254E" w:rsidRPr="009B659A" w:rsidRDefault="0045254E" w:rsidP="0045254E">
      <w:pPr>
        <w:tabs>
          <w:tab w:val="left" w:pos="7700"/>
        </w:tabs>
        <w:spacing w:line="440" w:lineRule="exact"/>
        <w:jc w:val="righ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_GB2312" w:eastAsia="仿宋_GB2312" w:hint="eastAsia"/>
          <w:sz w:val="28"/>
        </w:rPr>
        <w:t>工程教指委秘[201</w:t>
      </w:r>
      <w:r>
        <w:rPr>
          <w:rFonts w:ascii="仿宋_GB2312" w:eastAsia="仿宋_GB2312"/>
          <w:sz w:val="28"/>
        </w:rPr>
        <w:t>7</w:t>
      </w:r>
      <w:r>
        <w:rPr>
          <w:rFonts w:ascii="仿宋_GB2312" w:eastAsia="仿宋_GB2312" w:hint="eastAsia"/>
          <w:sz w:val="28"/>
        </w:rPr>
        <w:t>]</w:t>
      </w:r>
      <w:r w:rsidR="00460072">
        <w:rPr>
          <w:rFonts w:ascii="仿宋_GB2312" w:eastAsia="仿宋_GB2312" w:hint="eastAsia"/>
          <w:sz w:val="28"/>
        </w:rPr>
        <w:t>24</w:t>
      </w:r>
      <w:r>
        <w:rPr>
          <w:rFonts w:ascii="仿宋_GB2312" w:eastAsia="仿宋_GB2312" w:hint="eastAsia"/>
          <w:sz w:val="28"/>
        </w:rPr>
        <w:t>号</w:t>
      </w:r>
    </w:p>
    <w:p w:rsidR="0045254E" w:rsidRPr="007877EE" w:rsidRDefault="0045254E" w:rsidP="0045254E">
      <w:pPr>
        <w:jc w:val="center"/>
        <w:rPr>
          <w:b/>
          <w:sz w:val="32"/>
          <w:szCs w:val="28"/>
        </w:rPr>
      </w:pPr>
    </w:p>
    <w:p w:rsidR="0045254E" w:rsidRPr="007877EE" w:rsidRDefault="0045254E" w:rsidP="0045254E">
      <w:pPr>
        <w:spacing w:line="440" w:lineRule="exact"/>
        <w:rPr>
          <w:rFonts w:ascii="仿宋" w:eastAsia="仿宋" w:hAnsi="仿宋"/>
          <w:sz w:val="28"/>
          <w:szCs w:val="28"/>
        </w:rPr>
      </w:pPr>
      <w:r w:rsidRPr="007877EE">
        <w:rPr>
          <w:rFonts w:ascii="仿宋" w:eastAsia="仿宋" w:hAnsi="仿宋" w:hint="eastAsia"/>
          <w:sz w:val="28"/>
          <w:szCs w:val="28"/>
        </w:rPr>
        <w:t>全国高校研究生院、工程硕士专业相关院系单位：</w:t>
      </w:r>
    </w:p>
    <w:p w:rsidR="0045254E" w:rsidRDefault="0045254E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7877EE">
        <w:rPr>
          <w:rFonts w:ascii="仿宋" w:eastAsia="仿宋" w:hAnsi="仿宋" w:hint="eastAsia"/>
          <w:sz w:val="28"/>
          <w:szCs w:val="28"/>
        </w:rPr>
        <w:t>围绕全国工程专业学位研究生教育指导委员会（以下简称教指委）</w:t>
      </w:r>
      <w:r w:rsidRPr="007877EE">
        <w:rPr>
          <w:rFonts w:ascii="仿宋" w:eastAsia="仿宋" w:hAnsi="仿宋"/>
          <w:sz w:val="28"/>
          <w:szCs w:val="28"/>
        </w:rPr>
        <w:t>2016</w:t>
      </w:r>
      <w:r w:rsidRPr="007877EE">
        <w:rPr>
          <w:rFonts w:ascii="仿宋" w:eastAsia="仿宋" w:hAnsi="仿宋" w:hint="eastAsia"/>
          <w:sz w:val="28"/>
          <w:szCs w:val="28"/>
        </w:rPr>
        <w:t>年全体会议提出的“思想政治正确，社会责任合格，理论方法扎实，技术应用过硬</w:t>
      </w:r>
      <w:r w:rsidR="00EA24CB" w:rsidRPr="007877EE">
        <w:rPr>
          <w:rFonts w:ascii="仿宋" w:eastAsia="仿宋" w:hAnsi="仿宋" w:hint="eastAsia"/>
          <w:sz w:val="28"/>
          <w:szCs w:val="28"/>
        </w:rPr>
        <w:t>”</w:t>
      </w:r>
      <w:r w:rsidRPr="007877EE">
        <w:rPr>
          <w:rFonts w:ascii="仿宋" w:eastAsia="仿宋" w:hAnsi="仿宋" w:hint="eastAsia"/>
          <w:sz w:val="28"/>
          <w:szCs w:val="28"/>
        </w:rPr>
        <w:t>的全面育人观，现需在全国培养一大批具有社会责任感，拥有先进的教学理念，掌握现代教学方法，并能够结合不同工程领域的实际，承担《工程伦理》课程教学的优秀师资。由清华大学继续教育学院举办全国工程专业学位《工程伦理》课程师资培训班拟于2017年5月14</w:t>
      </w:r>
      <w:r w:rsidR="00A9565A">
        <w:rPr>
          <w:rFonts w:ascii="仿宋" w:eastAsia="仿宋" w:hAnsi="仿宋" w:hint="eastAsia"/>
          <w:sz w:val="28"/>
          <w:szCs w:val="28"/>
        </w:rPr>
        <w:t>日开班，请有关单位安排相应人员参加</w:t>
      </w:r>
      <w:r w:rsidRPr="007877EE">
        <w:rPr>
          <w:rFonts w:ascii="仿宋" w:eastAsia="仿宋" w:hAnsi="仿宋" w:hint="eastAsia"/>
          <w:sz w:val="28"/>
          <w:szCs w:val="28"/>
        </w:rPr>
        <w:t>，具体安排如下：</w:t>
      </w:r>
      <w:r w:rsidRPr="007877EE">
        <w:rPr>
          <w:rFonts w:ascii="仿宋" w:eastAsia="仿宋" w:hAnsi="仿宋"/>
          <w:sz w:val="28"/>
          <w:szCs w:val="28"/>
        </w:rPr>
        <w:t xml:space="preserve"> </w:t>
      </w:r>
    </w:p>
    <w:p w:rsidR="0045254E" w:rsidRP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45254E" w:rsidRPr="00A9565A">
        <w:rPr>
          <w:rFonts w:ascii="仿宋" w:eastAsia="仿宋" w:hAnsi="仿宋" w:hint="eastAsia"/>
          <w:b/>
          <w:sz w:val="28"/>
          <w:szCs w:val="28"/>
        </w:rPr>
        <w:t>培训时间</w:t>
      </w:r>
    </w:p>
    <w:p w:rsidR="0045254E" w:rsidRPr="00A9565A" w:rsidRDefault="0045254E" w:rsidP="00A9565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9565A">
        <w:rPr>
          <w:rFonts w:ascii="仿宋" w:eastAsia="仿宋" w:hAnsi="仿宋" w:hint="eastAsia"/>
          <w:sz w:val="28"/>
          <w:szCs w:val="28"/>
        </w:rPr>
        <w:t>报到日期：2017年5月14日</w:t>
      </w:r>
    </w:p>
    <w:p w:rsidR="0045254E" w:rsidRPr="00A9565A" w:rsidRDefault="00A9565A" w:rsidP="00A9565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报到</w:t>
      </w:r>
      <w:r w:rsidR="0045254E" w:rsidRPr="00A9565A">
        <w:rPr>
          <w:rFonts w:ascii="仿宋" w:eastAsia="仿宋" w:hAnsi="仿宋" w:hint="eastAsia"/>
          <w:sz w:val="28"/>
          <w:szCs w:val="28"/>
        </w:rPr>
        <w:t>地点：学府园宾馆（北京市海淀区成府路45号）</w:t>
      </w:r>
    </w:p>
    <w:p w:rsidR="0045254E" w:rsidRPr="00A9565A" w:rsidRDefault="0045254E" w:rsidP="00A9565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9565A">
        <w:rPr>
          <w:rFonts w:ascii="仿宋" w:eastAsia="仿宋" w:hAnsi="仿宋" w:hint="eastAsia"/>
          <w:sz w:val="28"/>
          <w:szCs w:val="28"/>
        </w:rPr>
        <w:t>培训日期：2017年5月15日-</w:t>
      </w:r>
      <w:r w:rsidRPr="00A9565A">
        <w:rPr>
          <w:rFonts w:ascii="仿宋" w:eastAsia="仿宋" w:hAnsi="仿宋"/>
          <w:sz w:val="28"/>
          <w:szCs w:val="28"/>
        </w:rPr>
        <w:t>5</w:t>
      </w:r>
      <w:r w:rsidRPr="00A9565A">
        <w:rPr>
          <w:rFonts w:ascii="仿宋" w:eastAsia="仿宋" w:hAnsi="仿宋" w:hint="eastAsia"/>
          <w:sz w:val="28"/>
          <w:szCs w:val="28"/>
        </w:rPr>
        <w:t>月18日</w:t>
      </w:r>
    </w:p>
    <w:p w:rsidR="0045254E" w:rsidRP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45254E" w:rsidRPr="00A9565A">
        <w:rPr>
          <w:rFonts w:ascii="仿宋" w:eastAsia="仿宋" w:hAnsi="仿宋" w:hint="eastAsia"/>
          <w:b/>
          <w:sz w:val="28"/>
          <w:szCs w:val="28"/>
        </w:rPr>
        <w:t>教学安排</w:t>
      </w:r>
      <w:r w:rsidRPr="00A9565A">
        <w:rPr>
          <w:rFonts w:ascii="仿宋" w:eastAsia="仿宋" w:hAnsi="仿宋" w:hint="eastAsia"/>
          <w:b/>
          <w:sz w:val="28"/>
          <w:szCs w:val="28"/>
        </w:rPr>
        <w:t>见附件一</w:t>
      </w:r>
    </w:p>
    <w:bookmarkEnd w:id="1"/>
    <w:bookmarkEnd w:id="2"/>
    <w:bookmarkEnd w:id="3"/>
    <w:bookmarkEnd w:id="4"/>
    <w:bookmarkEnd w:id="5"/>
    <w:bookmarkEnd w:id="6"/>
    <w:bookmarkEnd w:id="7"/>
    <w:p w:rsidR="0045254E" w:rsidRP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45254E" w:rsidRPr="00A9565A">
        <w:rPr>
          <w:rFonts w:ascii="仿宋" w:eastAsia="仿宋" w:hAnsi="仿宋" w:hint="eastAsia"/>
          <w:b/>
          <w:sz w:val="28"/>
          <w:szCs w:val="28"/>
        </w:rPr>
        <w:t>结业认证</w:t>
      </w:r>
    </w:p>
    <w:p w:rsidR="0045254E" w:rsidRPr="007877EE" w:rsidRDefault="0045254E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7877EE">
        <w:rPr>
          <w:rFonts w:ascii="仿宋" w:eastAsia="仿宋" w:hAnsi="仿宋"/>
          <w:sz w:val="28"/>
          <w:szCs w:val="28"/>
        </w:rPr>
        <w:t>1</w:t>
      </w:r>
      <w:r w:rsidR="00A9565A">
        <w:rPr>
          <w:rFonts w:ascii="仿宋" w:eastAsia="仿宋" w:hAnsi="仿宋" w:hint="eastAsia"/>
          <w:sz w:val="28"/>
          <w:szCs w:val="28"/>
        </w:rPr>
        <w:t>．</w:t>
      </w:r>
      <w:r w:rsidRPr="007877EE">
        <w:rPr>
          <w:rFonts w:ascii="仿宋" w:eastAsia="仿宋" w:hAnsi="仿宋" w:hint="eastAsia"/>
          <w:sz w:val="28"/>
          <w:szCs w:val="28"/>
        </w:rPr>
        <w:t>培训期间，学员认真完成所有课程的学习，通过试卷考核。</w:t>
      </w:r>
    </w:p>
    <w:p w:rsidR="0045254E" w:rsidRPr="007877EE" w:rsidRDefault="0045254E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7877EE">
        <w:rPr>
          <w:rFonts w:ascii="仿宋" w:eastAsia="仿宋" w:hAnsi="仿宋"/>
          <w:sz w:val="28"/>
          <w:szCs w:val="28"/>
        </w:rPr>
        <w:t>2</w:t>
      </w:r>
      <w:r w:rsidR="00A9565A">
        <w:rPr>
          <w:rFonts w:ascii="仿宋" w:eastAsia="仿宋" w:hAnsi="仿宋" w:hint="eastAsia"/>
          <w:sz w:val="28"/>
          <w:szCs w:val="28"/>
        </w:rPr>
        <w:t>．</w:t>
      </w:r>
      <w:r w:rsidRPr="007877EE">
        <w:rPr>
          <w:rFonts w:ascii="仿宋" w:eastAsia="仿宋" w:hAnsi="仿宋" w:hint="eastAsia"/>
          <w:sz w:val="28"/>
          <w:szCs w:val="28"/>
        </w:rPr>
        <w:t>通过以上考核的学员，由教指委、清华大学继续教育处统一颁发结业证书</w:t>
      </w:r>
      <w:r w:rsidR="00A9565A">
        <w:rPr>
          <w:rFonts w:ascii="仿宋" w:eastAsia="仿宋" w:hAnsi="仿宋" w:hint="eastAsia"/>
          <w:sz w:val="28"/>
          <w:szCs w:val="28"/>
        </w:rPr>
        <w:t>（证书样式见附件二）</w:t>
      </w:r>
      <w:r w:rsidRPr="007877EE">
        <w:rPr>
          <w:rFonts w:ascii="仿宋" w:eastAsia="仿宋" w:hAnsi="仿宋" w:hint="eastAsia"/>
          <w:sz w:val="28"/>
          <w:szCs w:val="28"/>
        </w:rPr>
        <w:t>。证书由清华大学统一编号，并加盖教指委、清华大学继续教育证书专用章。</w:t>
      </w:r>
    </w:p>
    <w:p w:rsidR="0045254E" w:rsidRPr="00A9565A" w:rsidRDefault="0045254E" w:rsidP="00A9565A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7877EE">
        <w:rPr>
          <w:rFonts w:ascii="仿宋" w:eastAsia="仿宋" w:hAnsi="仿宋"/>
          <w:sz w:val="28"/>
          <w:szCs w:val="28"/>
        </w:rPr>
        <w:t>3</w:t>
      </w:r>
      <w:r w:rsidR="00A9565A">
        <w:rPr>
          <w:rFonts w:ascii="仿宋" w:eastAsia="仿宋" w:hAnsi="仿宋" w:hint="eastAsia"/>
          <w:sz w:val="28"/>
          <w:szCs w:val="28"/>
        </w:rPr>
        <w:t>．</w:t>
      </w:r>
      <w:r w:rsidRPr="007877EE">
        <w:rPr>
          <w:rFonts w:ascii="仿宋" w:eastAsia="仿宋" w:hAnsi="仿宋" w:hint="eastAsia"/>
          <w:sz w:val="28"/>
          <w:szCs w:val="28"/>
        </w:rPr>
        <w:t>结业证书编号可通过清华大学网站查询，并可供人事组织部门查询参考。</w:t>
      </w:r>
      <w:r w:rsidRPr="007877EE">
        <w:rPr>
          <w:rFonts w:ascii="仿宋" w:eastAsia="仿宋" w:hAnsi="仿宋"/>
          <w:sz w:val="28"/>
          <w:szCs w:val="28"/>
        </w:rPr>
        <w:t xml:space="preserve"> </w:t>
      </w:r>
      <w:r w:rsidRPr="00A9565A">
        <w:rPr>
          <w:rFonts w:ascii="仿宋" w:eastAsia="仿宋" w:hAnsi="仿宋" w:hint="eastAsia"/>
          <w:sz w:val="28"/>
          <w:szCs w:val="28"/>
        </w:rPr>
        <w:t>查询网址：</w:t>
      </w:r>
      <w:hyperlink r:id="rId8" w:history="1">
        <w:r w:rsidRPr="00A9565A">
          <w:rPr>
            <w:rFonts w:ascii="仿宋" w:eastAsia="仿宋" w:hAnsi="仿宋"/>
            <w:sz w:val="28"/>
            <w:szCs w:val="28"/>
          </w:rPr>
          <w:t>http://thtm.tsinghua.edu.cn/content/m4.htm</w:t>
        </w:r>
      </w:hyperlink>
      <w:bookmarkStart w:id="8" w:name="_Toc212346404"/>
    </w:p>
    <w:p w:rsidR="0045254E" w:rsidRP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 w:rsidR="0045254E" w:rsidRPr="00A9565A">
        <w:rPr>
          <w:rFonts w:ascii="仿宋" w:eastAsia="仿宋" w:hAnsi="仿宋" w:hint="eastAsia"/>
          <w:b/>
          <w:sz w:val="28"/>
          <w:szCs w:val="28"/>
        </w:rPr>
        <w:t>培训费用： 2800元/人</w:t>
      </w:r>
    </w:p>
    <w:p w:rsidR="0045254E" w:rsidRPr="00EC09C4" w:rsidRDefault="0045254E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EC09C4">
        <w:rPr>
          <w:rFonts w:ascii="仿宋" w:eastAsia="仿宋" w:hAnsi="仿宋" w:hint="eastAsia"/>
          <w:sz w:val="28"/>
          <w:szCs w:val="28"/>
        </w:rPr>
        <w:t>培训费包括：授课费、讲义资料费、结业证书费和学员通讯录费用，以及其它教学资源使用费、教学管理和组织费用。不包括交通费、住宿费。</w:t>
      </w:r>
    </w:p>
    <w:p w:rsidR="0045254E" w:rsidRPr="00F20541" w:rsidRDefault="0045254E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EC09C4">
        <w:rPr>
          <w:rFonts w:ascii="仿宋" w:eastAsia="仿宋" w:hAnsi="仿宋" w:hint="eastAsia"/>
          <w:sz w:val="28"/>
          <w:szCs w:val="28"/>
        </w:rPr>
        <w:lastRenderedPageBreak/>
        <w:t>请以银行汇款方式缴纳至清华大学账户，汇款后请将汇款底单传真至010-62797588；并注明开票名称。</w:t>
      </w:r>
    </w:p>
    <w:p w:rsidR="0045254E" w:rsidRDefault="0045254E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EC09C4">
        <w:rPr>
          <w:rFonts w:ascii="仿宋" w:eastAsia="仿宋" w:hAnsi="仿宋" w:hint="eastAsia"/>
          <w:sz w:val="28"/>
          <w:szCs w:val="28"/>
        </w:rPr>
        <w:t xml:space="preserve">开户行: 工行北京分行海淀西区支行                </w:t>
      </w:r>
    </w:p>
    <w:p w:rsidR="0045254E" w:rsidRPr="00EC09C4" w:rsidRDefault="0045254E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EC09C4">
        <w:rPr>
          <w:rFonts w:ascii="仿宋" w:eastAsia="仿宋" w:hAnsi="仿宋" w:hint="eastAsia"/>
          <w:sz w:val="28"/>
          <w:szCs w:val="28"/>
        </w:rPr>
        <w:t xml:space="preserve">户  名： 清华大学（256）     </w:t>
      </w:r>
    </w:p>
    <w:p w:rsidR="0045254E" w:rsidRDefault="0045254E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EC09C4">
        <w:rPr>
          <w:rFonts w:ascii="仿宋" w:eastAsia="仿宋" w:hAnsi="仿宋" w:hint="eastAsia"/>
          <w:sz w:val="28"/>
          <w:szCs w:val="28"/>
        </w:rPr>
        <w:t xml:space="preserve">帐  号: 0200004509089131550                    </w:t>
      </w:r>
    </w:p>
    <w:p w:rsidR="0045254E" w:rsidRPr="00EC09C4" w:rsidRDefault="0045254E" w:rsidP="0045254E">
      <w:pPr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EC09C4">
        <w:rPr>
          <w:rFonts w:ascii="仿宋" w:eastAsia="仿宋" w:hAnsi="仿宋" w:hint="eastAsia"/>
          <w:sz w:val="28"/>
          <w:szCs w:val="28"/>
        </w:rPr>
        <w:t xml:space="preserve"> 备  注:  某某工程伦理培训费</w:t>
      </w:r>
    </w:p>
    <w:bookmarkEnd w:id="8"/>
    <w:p w:rsidR="0045254E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</w:t>
      </w:r>
      <w:r w:rsidR="0045254E" w:rsidRPr="00A9565A">
        <w:rPr>
          <w:rFonts w:ascii="仿宋" w:eastAsia="仿宋" w:hAnsi="仿宋" w:hint="eastAsia"/>
          <w:b/>
          <w:sz w:val="28"/>
          <w:szCs w:val="28"/>
        </w:rPr>
        <w:t>住宿安排：</w:t>
      </w:r>
      <w:r w:rsidR="0045254E" w:rsidRPr="00A9565A">
        <w:rPr>
          <w:rFonts w:ascii="仿宋" w:eastAsia="仿宋" w:hAnsi="仿宋"/>
          <w:b/>
          <w:sz w:val="28"/>
          <w:szCs w:val="28"/>
        </w:rPr>
        <w:t>(</w:t>
      </w:r>
      <w:r w:rsidR="0045254E" w:rsidRPr="00A9565A">
        <w:rPr>
          <w:rFonts w:ascii="仿宋" w:eastAsia="仿宋" w:hAnsi="仿宋" w:hint="eastAsia"/>
          <w:b/>
          <w:sz w:val="28"/>
          <w:szCs w:val="28"/>
        </w:rPr>
        <w:t>费用自理、可协助安排</w:t>
      </w:r>
      <w:r w:rsidR="0045254E" w:rsidRPr="00A9565A">
        <w:rPr>
          <w:rFonts w:ascii="仿宋" w:eastAsia="仿宋" w:hAnsi="仿宋"/>
          <w:b/>
          <w:sz w:val="28"/>
          <w:szCs w:val="28"/>
        </w:rPr>
        <w:t>)</w:t>
      </w:r>
    </w:p>
    <w:p w:rsidR="00A9565A" w:rsidRPr="00A9565A" w:rsidRDefault="00A9565A" w:rsidP="00A9565A">
      <w:pPr>
        <w:spacing w:line="44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0A07F1">
        <w:rPr>
          <w:rFonts w:ascii="仿宋" w:eastAsia="仿宋" w:hAnsi="仿宋" w:hint="eastAsia"/>
          <w:sz w:val="28"/>
          <w:szCs w:val="28"/>
        </w:rPr>
        <w:t>学府园宾馆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A07F1">
        <w:rPr>
          <w:rFonts w:ascii="仿宋" w:eastAsia="仿宋" w:hAnsi="仿宋" w:hint="eastAsia"/>
          <w:sz w:val="28"/>
          <w:szCs w:val="28"/>
        </w:rPr>
        <w:t>标准间：388元</w:t>
      </w:r>
      <w:r w:rsidRPr="000A07F1">
        <w:rPr>
          <w:rFonts w:ascii="仿宋" w:eastAsia="仿宋" w:hAnsi="仿宋"/>
          <w:sz w:val="28"/>
          <w:szCs w:val="28"/>
        </w:rPr>
        <w:t>/</w:t>
      </w:r>
      <w:r w:rsidRPr="000A07F1">
        <w:rPr>
          <w:rFonts w:ascii="仿宋" w:eastAsia="仿宋" w:hAnsi="仿宋" w:hint="eastAsia"/>
          <w:sz w:val="28"/>
          <w:szCs w:val="28"/>
        </w:rPr>
        <w:t>间</w:t>
      </w:r>
    </w:p>
    <w:p w:rsidR="0045254E" w:rsidRP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</w:t>
      </w:r>
      <w:r w:rsidR="0045254E" w:rsidRPr="00A9565A">
        <w:rPr>
          <w:rFonts w:ascii="仿宋" w:eastAsia="仿宋" w:hAnsi="仿宋" w:hint="eastAsia"/>
          <w:b/>
          <w:sz w:val="28"/>
          <w:szCs w:val="28"/>
        </w:rPr>
        <w:t>咨询电话</w:t>
      </w:r>
    </w:p>
    <w:p w:rsidR="0045254E" w:rsidRDefault="0045254E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EC09C4">
        <w:rPr>
          <w:rFonts w:ascii="仿宋" w:eastAsia="仿宋" w:hAnsi="仿宋" w:hint="eastAsia"/>
          <w:sz w:val="28"/>
          <w:szCs w:val="28"/>
        </w:rPr>
        <w:t>郑老师：010</w:t>
      </w:r>
      <w:r>
        <w:rPr>
          <w:rFonts w:ascii="仿宋" w:eastAsia="仿宋" w:hAnsi="仿宋" w:hint="eastAsia"/>
          <w:sz w:val="28"/>
          <w:szCs w:val="28"/>
        </w:rPr>
        <w:t>-</w:t>
      </w:r>
      <w:r w:rsidRPr="00EC09C4">
        <w:rPr>
          <w:rFonts w:ascii="仿宋" w:eastAsia="仿宋" w:hAnsi="仿宋"/>
          <w:sz w:val="28"/>
          <w:szCs w:val="28"/>
        </w:rPr>
        <w:t>62792943</w:t>
      </w:r>
      <w:r w:rsidRPr="00EC09C4">
        <w:rPr>
          <w:rFonts w:ascii="仿宋" w:eastAsia="仿宋" w:hAnsi="仿宋" w:hint="eastAsia"/>
          <w:sz w:val="28"/>
          <w:szCs w:val="28"/>
        </w:rPr>
        <w:t>；</w:t>
      </w:r>
      <w:r w:rsidRPr="00EC09C4">
        <w:rPr>
          <w:rFonts w:ascii="仿宋" w:eastAsia="仿宋" w:hAnsi="仿宋"/>
          <w:sz w:val="28"/>
          <w:szCs w:val="28"/>
        </w:rPr>
        <w:t>13910927552</w:t>
      </w:r>
    </w:p>
    <w:p w:rsidR="00012524" w:rsidRDefault="00012524" w:rsidP="0045254E">
      <w:pPr>
        <w:pStyle w:val="aa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012524">
        <w:rPr>
          <w:rFonts w:ascii="仿宋" w:eastAsia="仿宋" w:hAnsi="仿宋" w:hint="eastAsia"/>
          <w:sz w:val="28"/>
          <w:szCs w:val="28"/>
        </w:rPr>
        <w:t>李老师：010-62798435；17710697617</w:t>
      </w:r>
    </w:p>
    <w:p w:rsidR="0045254E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</w:t>
      </w:r>
      <w:r w:rsidR="0045254E" w:rsidRPr="00A9565A">
        <w:rPr>
          <w:rFonts w:ascii="仿宋" w:eastAsia="仿宋" w:hAnsi="仿宋" w:hint="eastAsia"/>
          <w:b/>
          <w:sz w:val="28"/>
          <w:szCs w:val="28"/>
        </w:rPr>
        <w:t>报名方式</w:t>
      </w:r>
      <w:r w:rsidR="00F14BF5">
        <w:rPr>
          <w:rFonts w:ascii="仿宋" w:eastAsia="仿宋" w:hAnsi="仿宋" w:hint="eastAsia"/>
          <w:b/>
          <w:sz w:val="28"/>
          <w:szCs w:val="28"/>
        </w:rPr>
        <w:t>见附件三</w:t>
      </w:r>
    </w:p>
    <w:p w:rsidR="0045254E" w:rsidRDefault="0045254E" w:rsidP="0045254E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D7707E" w:rsidRDefault="00D7707E" w:rsidP="0045254E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D7707E" w:rsidRDefault="00D7707E" w:rsidP="0045254E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D7707E" w:rsidRDefault="007A5942" w:rsidP="0045254E">
      <w:pPr>
        <w:spacing w:line="440" w:lineRule="exact"/>
        <w:rPr>
          <w:rFonts w:ascii="仿宋" w:eastAsia="仿宋" w:hAnsi="仿宋"/>
          <w:sz w:val="28"/>
          <w:szCs w:val="28"/>
        </w:rPr>
      </w:pPr>
      <w:r w:rsidRPr="00CC37CC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4738BA5" wp14:editId="5FC0EA05">
            <wp:simplePos x="0" y="0"/>
            <wp:positionH relativeFrom="margin">
              <wp:posOffset>2781300</wp:posOffset>
            </wp:positionH>
            <wp:positionV relativeFrom="paragraph">
              <wp:posOffset>205105</wp:posOffset>
            </wp:positionV>
            <wp:extent cx="1470660" cy="1485900"/>
            <wp:effectExtent l="0" t="0" r="0" b="0"/>
            <wp:wrapNone/>
            <wp:docPr id="6" name="图片 2" descr="秘书处公章模板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秘书处公章模板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942" w:rsidRPr="00E9354A" w:rsidRDefault="007A5942" w:rsidP="0045254E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45254E" w:rsidRPr="00E9354A" w:rsidRDefault="0045254E" w:rsidP="007A5942">
      <w:pPr>
        <w:ind w:left="601"/>
        <w:jc w:val="right"/>
        <w:rPr>
          <w:rFonts w:ascii="仿宋" w:eastAsia="仿宋" w:hAnsi="仿宋"/>
          <w:sz w:val="28"/>
          <w:szCs w:val="28"/>
        </w:rPr>
      </w:pPr>
    </w:p>
    <w:p w:rsidR="0045254E" w:rsidRPr="00E9354A" w:rsidRDefault="0045254E" w:rsidP="007A5942">
      <w:pPr>
        <w:ind w:left="601" w:right="839"/>
        <w:jc w:val="right"/>
        <w:rPr>
          <w:rFonts w:ascii="仿宋" w:eastAsia="仿宋" w:hAnsi="仿宋"/>
          <w:sz w:val="28"/>
          <w:szCs w:val="28"/>
        </w:rPr>
      </w:pPr>
      <w:r w:rsidRPr="00E9354A">
        <w:rPr>
          <w:rFonts w:ascii="仿宋" w:eastAsia="仿宋" w:hAnsi="仿宋" w:hint="eastAsia"/>
          <w:sz w:val="28"/>
          <w:szCs w:val="28"/>
        </w:rPr>
        <w:t>全国工程专业学位研究生教育指导委员会</w:t>
      </w:r>
      <w:r w:rsidR="007A5942">
        <w:rPr>
          <w:rFonts w:ascii="仿宋" w:eastAsia="仿宋" w:hAnsi="仿宋" w:hint="eastAsia"/>
          <w:noProof/>
          <w:sz w:val="28"/>
          <w:szCs w:val="28"/>
        </w:rPr>
        <w:t>秘书处</w:t>
      </w:r>
    </w:p>
    <w:p w:rsidR="0045254E" w:rsidRDefault="0045254E" w:rsidP="0045254E">
      <w:pPr>
        <w:spacing w:line="440" w:lineRule="exact"/>
        <w:ind w:left="60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9344C3">
        <w:rPr>
          <w:rFonts w:ascii="仿宋" w:eastAsia="仿宋" w:hAnsi="仿宋" w:hint="eastAsia"/>
          <w:sz w:val="28"/>
          <w:szCs w:val="28"/>
        </w:rPr>
        <w:t>二Ο一</w:t>
      </w:r>
      <w:r>
        <w:rPr>
          <w:rFonts w:ascii="仿宋" w:eastAsia="仿宋" w:hAnsi="仿宋" w:hint="eastAsia"/>
          <w:sz w:val="28"/>
          <w:szCs w:val="28"/>
        </w:rPr>
        <w:t>七年四月十七</w:t>
      </w:r>
      <w:r w:rsidRPr="009344C3">
        <w:rPr>
          <w:rFonts w:ascii="仿宋" w:eastAsia="仿宋" w:hAnsi="仿宋" w:hint="eastAsia"/>
          <w:sz w:val="28"/>
          <w:szCs w:val="28"/>
        </w:rPr>
        <w:t>日</w:t>
      </w:r>
    </w:p>
    <w:p w:rsidR="0045254E" w:rsidRDefault="0045254E" w:rsidP="0045254E">
      <w:pPr>
        <w:spacing w:line="440" w:lineRule="exact"/>
        <w:ind w:left="600"/>
        <w:jc w:val="center"/>
        <w:rPr>
          <w:rFonts w:ascii="仿宋" w:eastAsia="仿宋" w:hAnsi="仿宋"/>
          <w:sz w:val="28"/>
          <w:szCs w:val="28"/>
        </w:rPr>
      </w:pPr>
    </w:p>
    <w:p w:rsidR="0045254E" w:rsidRDefault="0045254E" w:rsidP="0045254E">
      <w:pPr>
        <w:spacing w:line="440" w:lineRule="exact"/>
        <w:ind w:left="600"/>
        <w:jc w:val="center"/>
        <w:rPr>
          <w:rFonts w:ascii="仿宋" w:eastAsia="仿宋" w:hAnsi="仿宋"/>
          <w:sz w:val="28"/>
          <w:szCs w:val="28"/>
        </w:rPr>
      </w:pPr>
    </w:p>
    <w:p w:rsidR="0045254E" w:rsidRDefault="0045254E" w:rsidP="0045254E">
      <w:pPr>
        <w:spacing w:line="440" w:lineRule="exact"/>
        <w:ind w:left="600"/>
        <w:jc w:val="center"/>
        <w:rPr>
          <w:rFonts w:ascii="仿宋" w:eastAsia="仿宋" w:hAnsi="仿宋"/>
          <w:sz w:val="28"/>
          <w:szCs w:val="28"/>
        </w:rPr>
      </w:pPr>
    </w:p>
    <w:p w:rsidR="007A5942" w:rsidRDefault="007A5942" w:rsidP="0045254E">
      <w:pPr>
        <w:spacing w:line="440" w:lineRule="exact"/>
        <w:ind w:left="600"/>
        <w:jc w:val="center"/>
        <w:rPr>
          <w:rFonts w:ascii="仿宋" w:eastAsia="仿宋" w:hAnsi="仿宋"/>
          <w:sz w:val="28"/>
          <w:szCs w:val="28"/>
        </w:rPr>
      </w:pPr>
    </w:p>
    <w:p w:rsidR="007A5942" w:rsidRDefault="007A5942" w:rsidP="0045254E">
      <w:pPr>
        <w:spacing w:line="440" w:lineRule="exact"/>
        <w:ind w:left="600"/>
        <w:jc w:val="center"/>
        <w:rPr>
          <w:rFonts w:ascii="仿宋" w:eastAsia="仿宋" w:hAnsi="仿宋"/>
          <w:sz w:val="28"/>
          <w:szCs w:val="28"/>
        </w:rPr>
      </w:pPr>
    </w:p>
    <w:p w:rsidR="007A5942" w:rsidRDefault="007A5942" w:rsidP="0045254E">
      <w:pPr>
        <w:spacing w:line="440" w:lineRule="exact"/>
        <w:ind w:left="600"/>
        <w:jc w:val="center"/>
        <w:rPr>
          <w:rFonts w:ascii="仿宋" w:eastAsia="仿宋" w:hAnsi="仿宋"/>
          <w:sz w:val="28"/>
          <w:szCs w:val="28"/>
        </w:rPr>
      </w:pPr>
    </w:p>
    <w:p w:rsidR="007A5942" w:rsidRPr="009344C3" w:rsidRDefault="007A5942" w:rsidP="0045254E">
      <w:pPr>
        <w:spacing w:line="440" w:lineRule="exact"/>
        <w:ind w:left="600"/>
        <w:jc w:val="center"/>
        <w:rPr>
          <w:rFonts w:ascii="仿宋" w:eastAsia="仿宋" w:hAnsi="仿宋" w:hint="eastAsia"/>
          <w:sz w:val="28"/>
          <w:szCs w:val="28"/>
        </w:rPr>
      </w:pPr>
      <w:bookmarkStart w:id="9" w:name="_GoBack"/>
      <w:bookmarkEnd w:id="9"/>
    </w:p>
    <w:p w:rsidR="0045254E" w:rsidRPr="00427CA1" w:rsidRDefault="0045254E" w:rsidP="0045254E"/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附件一</w:t>
      </w:r>
    </w:p>
    <w:p w:rsidR="00A9565A" w:rsidRPr="00D7707E" w:rsidRDefault="00A9565A" w:rsidP="00A9565A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D7707E">
        <w:rPr>
          <w:rFonts w:ascii="华文中宋" w:eastAsia="华文中宋" w:hAnsi="华文中宋" w:hint="eastAsia"/>
          <w:b/>
          <w:sz w:val="32"/>
          <w:szCs w:val="32"/>
        </w:rPr>
        <w:t>教学安排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57"/>
        <w:gridCol w:w="2599"/>
        <w:gridCol w:w="4638"/>
      </w:tblGrid>
      <w:tr w:rsidR="00A9565A" w:rsidRPr="00EC09C4" w:rsidTr="00D60B44">
        <w:trPr>
          <w:trHeight w:val="644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时</w:t>
            </w:r>
            <w:r w:rsidRPr="00EC09C4">
              <w:rPr>
                <w:rFonts w:ascii="仿宋" w:eastAsia="仿宋" w:hAnsi="仿宋"/>
                <w:b/>
                <w:bCs/>
                <w:color w:val="000000"/>
                <w:sz w:val="24"/>
              </w:rPr>
              <w:t xml:space="preserve">   </w:t>
            </w:r>
            <w:r w:rsidRPr="00EC09C4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间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课程主题</w:t>
            </w:r>
          </w:p>
        </w:tc>
        <w:tc>
          <w:tcPr>
            <w:tcW w:w="4638" w:type="dxa"/>
            <w:tcBorders>
              <w:top w:val="single" w:sz="4" w:space="0" w:color="auto"/>
            </w:tcBorders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课程大纲及目标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928" w:type="dxa"/>
            <w:gridSpan w:val="2"/>
            <w:vAlign w:val="center"/>
          </w:tcPr>
          <w:p w:rsidR="00A9565A" w:rsidRPr="00EC09C4" w:rsidRDefault="00A9565A" w:rsidP="00D60B44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EC09C4"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培训前</w:t>
            </w:r>
          </w:p>
        </w:tc>
        <w:tc>
          <w:tcPr>
            <w:tcW w:w="7237" w:type="dxa"/>
            <w:gridSpan w:val="2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学员提前自主学习，通过学堂在线的视频课程资源，提前学习课程内容，带着问题参加学习，学习期间安排测试。</w:t>
            </w:r>
          </w:p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登陆http://www.xuetangx.com→→在界面搜索处输入“工程伦理”，→→点击“工程伦理（自主模式）”→→点击“进入课程”→→点击“课件”，点击左侧课程序号，即可进入视频听课状态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5月14日</w:t>
            </w:r>
          </w:p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星期日</w:t>
            </w:r>
          </w:p>
        </w:tc>
        <w:tc>
          <w:tcPr>
            <w:tcW w:w="657" w:type="dxa"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全天</w:t>
            </w:r>
          </w:p>
        </w:tc>
        <w:tc>
          <w:tcPr>
            <w:tcW w:w="7237" w:type="dxa"/>
            <w:gridSpan w:val="2"/>
            <w:tcBorders>
              <w:bottom w:val="dotted" w:sz="4" w:space="0" w:color="auto"/>
            </w:tcBorders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报到、安排住宿、发放学习资料</w:t>
            </w:r>
          </w:p>
        </w:tc>
      </w:tr>
      <w:tr w:rsidR="00A9565A" w:rsidRPr="00EC09C4" w:rsidTr="00D60B44">
        <w:trPr>
          <w:trHeight w:val="664"/>
          <w:jc w:val="center"/>
        </w:trPr>
        <w:tc>
          <w:tcPr>
            <w:tcW w:w="1271" w:type="dxa"/>
            <w:vMerge w:val="restart"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5月15日</w:t>
            </w:r>
          </w:p>
          <w:p w:rsidR="00A9565A" w:rsidRPr="00EC09C4" w:rsidRDefault="00A9565A" w:rsidP="00D60B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val="zh-CN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星期一</w:t>
            </w:r>
          </w:p>
        </w:tc>
        <w:tc>
          <w:tcPr>
            <w:tcW w:w="657" w:type="dxa"/>
            <w:vMerge w:val="restart"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上午</w:t>
            </w: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开学典礼；</w:t>
            </w:r>
          </w:p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介绍研究生职业伦理教育课程建设</w:t>
            </w:r>
          </w:p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课程学习导读</w:t>
            </w:r>
          </w:p>
        </w:tc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带有清华文化的入学仪式，让学员有仪式感、认同感；</w:t>
            </w:r>
          </w:p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清华大学研究生院</w:t>
            </w:r>
            <w:r w:rsidRPr="00EC09C4">
              <w:rPr>
                <w:rFonts w:ascii="仿宋" w:eastAsia="仿宋" w:hAnsi="仿宋" w:hint="eastAsia"/>
                <w:sz w:val="24"/>
                <w:szCs w:val="24"/>
              </w:rPr>
              <w:t>介绍清华大学研究生职业伦理教育课程建设；</w:t>
            </w:r>
          </w:p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通过学习导读，熟悉学习内容，尽快融入学习团队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/>
            <w:vAlign w:val="center"/>
          </w:tcPr>
          <w:p w:rsidR="00A9565A" w:rsidRPr="00EC09C4" w:rsidRDefault="00A9565A" w:rsidP="00D60B4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657" w:type="dxa"/>
            <w:vMerge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599" w:type="dxa"/>
            <w:tcBorders>
              <w:top w:val="dotted" w:sz="4" w:space="0" w:color="auto"/>
            </w:tcBorders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工程伦理教育总论</w:t>
            </w:r>
          </w:p>
        </w:tc>
        <w:tc>
          <w:tcPr>
            <w:tcW w:w="4638" w:type="dxa"/>
            <w:tcBorders>
              <w:top w:val="dotted" w:sz="4" w:space="0" w:color="auto"/>
            </w:tcBorders>
            <w:vAlign w:val="center"/>
          </w:tcPr>
          <w:p w:rsidR="00A9565A" w:rsidRPr="00EC09C4" w:rsidRDefault="00A9565A" w:rsidP="00D60B44">
            <w:pPr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C09C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提升学员对工程伦理的基本概念，基本理论以及实践过程中面对的共性问题，增强对课程的理解，为何教、如何去教</w:t>
            </w:r>
            <w:r w:rsidRPr="00EC09C4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下午</w:t>
            </w:r>
          </w:p>
        </w:tc>
        <w:tc>
          <w:tcPr>
            <w:tcW w:w="2599" w:type="dxa"/>
            <w:vAlign w:val="center"/>
          </w:tcPr>
          <w:p w:rsidR="00A9565A" w:rsidRPr="00EC09C4" w:rsidRDefault="00A9565A" w:rsidP="00D60B44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优秀企业的企业文化介绍解析</w:t>
            </w:r>
          </w:p>
        </w:tc>
        <w:tc>
          <w:tcPr>
            <w:tcW w:w="4638" w:type="dxa"/>
            <w:vAlign w:val="center"/>
          </w:tcPr>
          <w:p w:rsidR="00A9565A" w:rsidRPr="00EC09C4" w:rsidRDefault="00A9565A" w:rsidP="00D60B44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选择富有社会责任的优秀企业，通过对企业文化的介绍解析，了解当今社会最需要何种企业，企业最需何种员工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 w:val="restart"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5月16日</w:t>
            </w:r>
          </w:p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星期二</w:t>
            </w:r>
          </w:p>
        </w:tc>
        <w:tc>
          <w:tcPr>
            <w:tcW w:w="657" w:type="dxa"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上午</w:t>
            </w:r>
          </w:p>
        </w:tc>
        <w:tc>
          <w:tcPr>
            <w:tcW w:w="2599" w:type="dxa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教学方法与教学艺术</w:t>
            </w:r>
          </w:p>
        </w:tc>
        <w:tc>
          <w:tcPr>
            <w:tcW w:w="4638" w:type="dxa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聘请国家级精品课程教授讲述高校教师的教学方法及教学艺术，如何去备课，如何针对不同学生的层次水平去设计课程。如何感染学生，提升学生自主学习能力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下午</w:t>
            </w:r>
          </w:p>
        </w:tc>
        <w:tc>
          <w:tcPr>
            <w:tcW w:w="2599" w:type="dxa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工程伦理示范课展示、说课、教学设计</w:t>
            </w:r>
          </w:p>
        </w:tc>
        <w:tc>
          <w:tcPr>
            <w:tcW w:w="4638" w:type="dxa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目前清华已经开设的工程伦理授课教师，在教室安排一节示范课，展示给学生讲课的整体过程，再开展说课，讲解本次课程的教学设计，如何备课，如何开展教学及反思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57" w:type="dxa"/>
            <w:vMerge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599" w:type="dxa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工程伦理学习测试考试</w:t>
            </w:r>
          </w:p>
        </w:tc>
        <w:tc>
          <w:tcPr>
            <w:tcW w:w="4638" w:type="dxa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针对学员培训前的自主学习内容及已学到的部分课程开展考试测验，提升培训效果和证书含金量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 w:val="restart"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5月17日</w:t>
            </w:r>
          </w:p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星期三</w:t>
            </w:r>
          </w:p>
        </w:tc>
        <w:tc>
          <w:tcPr>
            <w:tcW w:w="657" w:type="dxa"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上午</w:t>
            </w:r>
          </w:p>
        </w:tc>
        <w:tc>
          <w:tcPr>
            <w:tcW w:w="2599" w:type="dxa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某领域工程伦理课程教学</w:t>
            </w:r>
          </w:p>
        </w:tc>
        <w:tc>
          <w:tcPr>
            <w:tcW w:w="4638" w:type="dxa"/>
            <w:vAlign w:val="center"/>
          </w:tcPr>
          <w:p w:rsidR="00A9565A" w:rsidRDefault="00A9565A" w:rsidP="00D60B44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选择某领域作为教学内容，对该领域伦理的认识，如何去设计课程，如何开展教学</w:t>
            </w:r>
          </w:p>
          <w:p w:rsidR="00A9565A" w:rsidRPr="00F14BF5" w:rsidRDefault="00A9565A" w:rsidP="00D60B44">
            <w:pPr>
              <w:rPr>
                <w:rFonts w:ascii="黑体" w:eastAsia="黑体" w:hAnsi="黑体"/>
                <w:bCs/>
                <w:color w:val="FF0000"/>
                <w:sz w:val="24"/>
              </w:rPr>
            </w:pPr>
            <w:r w:rsidRPr="00F14BF5">
              <w:rPr>
                <w:rFonts w:ascii="黑体" w:eastAsia="黑体" w:hAnsi="黑体" w:hint="eastAsia"/>
                <w:bCs/>
                <w:color w:val="000000"/>
                <w:sz w:val="24"/>
              </w:rPr>
              <w:t>注：将依据报名情况选择某一领域开课，请于5月6日到清华大学继续教育学院官网关注通知。网址如下：</w:t>
            </w:r>
            <w:r w:rsidR="00BE5291" w:rsidRPr="00F14BF5">
              <w:rPr>
                <w:rFonts w:ascii="黑体" w:eastAsia="黑体" w:hAnsi="黑体"/>
                <w:bCs/>
                <w:color w:val="000000"/>
                <w:sz w:val="24"/>
              </w:rPr>
              <w:t>www.sce.tsinghua.edu.cn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57" w:type="dxa"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下午</w:t>
            </w:r>
          </w:p>
        </w:tc>
        <w:tc>
          <w:tcPr>
            <w:tcW w:w="2599" w:type="dxa"/>
            <w:vAlign w:val="center"/>
          </w:tcPr>
          <w:p w:rsidR="00A9565A" w:rsidRPr="00EC09C4" w:rsidRDefault="00A9565A" w:rsidP="00D60B44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行动学习</w:t>
            </w:r>
            <w:r w:rsidRPr="00EC09C4">
              <w:rPr>
                <w:rFonts w:ascii="仿宋" w:eastAsia="仿宋" w:hAnsi="仿宋"/>
                <w:bCs/>
                <w:color w:val="000000"/>
                <w:sz w:val="24"/>
              </w:rPr>
              <w:t>—</w:t>
            </w: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主题研讨</w:t>
            </w:r>
          </w:p>
        </w:tc>
        <w:tc>
          <w:tcPr>
            <w:tcW w:w="4638" w:type="dxa"/>
            <w:vAlign w:val="center"/>
          </w:tcPr>
          <w:p w:rsidR="00A9565A" w:rsidRPr="00EC09C4" w:rsidRDefault="00A9565A" w:rsidP="00D60B44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通过专业的学习工具，由行动学习专家带领学员针对工程伦理教学中的重点、难点等问题展开研讨，并梳理出学习成果，运用到今后的教学中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 w:val="restart"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5月18日</w:t>
            </w:r>
          </w:p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星期四</w:t>
            </w:r>
          </w:p>
        </w:tc>
        <w:tc>
          <w:tcPr>
            <w:tcW w:w="657" w:type="dxa"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上午</w:t>
            </w:r>
          </w:p>
        </w:tc>
        <w:tc>
          <w:tcPr>
            <w:tcW w:w="2599" w:type="dxa"/>
            <w:vAlign w:val="center"/>
          </w:tcPr>
          <w:p w:rsidR="00A9565A" w:rsidRPr="00EC09C4" w:rsidRDefault="00A9565A" w:rsidP="00D60B44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社会核心价值观与工程伦理</w:t>
            </w:r>
          </w:p>
        </w:tc>
        <w:tc>
          <w:tcPr>
            <w:tcW w:w="4638" w:type="dxa"/>
            <w:vAlign w:val="center"/>
          </w:tcPr>
          <w:p w:rsidR="00A9565A" w:rsidRPr="00EC09C4" w:rsidRDefault="00A9565A" w:rsidP="00D60B44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把社会主义核心价值体系从理论内化为普遍价值标准和自觉意识，引导教师将被动、一时的外化行为固化成持续、稳定的自觉行动，从而全面提教师的思想道德素质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下午</w:t>
            </w:r>
          </w:p>
        </w:tc>
        <w:tc>
          <w:tcPr>
            <w:tcW w:w="2599" w:type="dxa"/>
            <w:vAlign w:val="center"/>
          </w:tcPr>
          <w:p w:rsidR="00A9565A" w:rsidRPr="00EC09C4" w:rsidRDefault="00A9565A" w:rsidP="00D60B44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小组学员说课、专家点评</w:t>
            </w:r>
          </w:p>
        </w:tc>
        <w:tc>
          <w:tcPr>
            <w:tcW w:w="4638" w:type="dxa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sz w:val="24"/>
                <w:szCs w:val="24"/>
              </w:rPr>
              <w:t>针对培训内容，学员自行设计一节示范课，以小组为单位，选取学员代表开展说课，并邀请行业与教学专家点评，指出问题，如何改进等，进一步提升教学能力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vMerge/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57" w:type="dxa"/>
            <w:vMerge/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237" w:type="dxa"/>
            <w:gridSpan w:val="2"/>
            <w:vAlign w:val="center"/>
          </w:tcPr>
          <w:p w:rsidR="00A9565A" w:rsidRPr="00EC09C4" w:rsidRDefault="00A9565A" w:rsidP="00D60B44">
            <w:pPr>
              <w:pStyle w:val="NoteLevel1"/>
              <w:rPr>
                <w:rFonts w:ascii="仿宋" w:eastAsia="仿宋" w:hAnsi="仿宋"/>
                <w:sz w:val="24"/>
                <w:szCs w:val="24"/>
              </w:rPr>
            </w:pPr>
            <w:r w:rsidRPr="00EC09C4">
              <w:rPr>
                <w:rFonts w:ascii="仿宋" w:eastAsia="仿宋" w:hAnsi="仿宋" w:hint="eastAsia"/>
                <w:bCs w:val="0"/>
                <w:sz w:val="24"/>
                <w:szCs w:val="24"/>
              </w:rPr>
              <w:t>学习回顾、结业典礼、颁发结业证书</w:t>
            </w:r>
          </w:p>
        </w:tc>
      </w:tr>
      <w:tr w:rsidR="00A9565A" w:rsidRPr="00EC09C4" w:rsidTr="00D60B44">
        <w:trPr>
          <w:trHeight w:val="64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5月19日</w:t>
            </w:r>
          </w:p>
          <w:p w:rsidR="00A9565A" w:rsidRPr="00EC09C4" w:rsidRDefault="00A9565A" w:rsidP="00D60B4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星期五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9565A" w:rsidRPr="00EC09C4" w:rsidRDefault="00A9565A" w:rsidP="00D60B4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上午</w:t>
            </w:r>
          </w:p>
        </w:tc>
        <w:tc>
          <w:tcPr>
            <w:tcW w:w="7237" w:type="dxa"/>
            <w:gridSpan w:val="2"/>
            <w:tcBorders>
              <w:bottom w:val="single" w:sz="4" w:space="0" w:color="auto"/>
            </w:tcBorders>
            <w:vAlign w:val="center"/>
          </w:tcPr>
          <w:p w:rsidR="00A9565A" w:rsidRPr="00EC09C4" w:rsidRDefault="00A9565A" w:rsidP="00D60B44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EC09C4">
              <w:rPr>
                <w:rFonts w:ascii="仿宋" w:eastAsia="仿宋" w:hAnsi="仿宋" w:hint="eastAsia"/>
                <w:bCs/>
                <w:color w:val="000000"/>
                <w:sz w:val="24"/>
              </w:rPr>
              <w:t>退宿、返程、结束清华学习之旅</w:t>
            </w:r>
          </w:p>
        </w:tc>
      </w:tr>
    </w:tbl>
    <w:p w:rsidR="00A9565A" w:rsidRPr="00EC09C4" w:rsidRDefault="00A9565A" w:rsidP="00A9565A">
      <w:pPr>
        <w:spacing w:line="440" w:lineRule="exact"/>
        <w:ind w:left="567"/>
        <w:rPr>
          <w:rFonts w:ascii="仿宋" w:eastAsia="仿宋" w:hAnsi="仿宋"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附件二</w:t>
      </w:r>
    </w:p>
    <w:p w:rsidR="00A9565A" w:rsidRPr="00D7707E" w:rsidRDefault="00A9565A" w:rsidP="00A9565A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D7707E">
        <w:rPr>
          <w:rFonts w:ascii="华文中宋" w:eastAsia="华文中宋" w:hAnsi="华文中宋" w:hint="eastAsia"/>
          <w:b/>
          <w:sz w:val="32"/>
          <w:szCs w:val="32"/>
        </w:rPr>
        <w:t>证书样式</w:t>
      </w: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427CA1">
        <w:rPr>
          <w:noProof/>
        </w:rPr>
        <w:drawing>
          <wp:anchor distT="0" distB="0" distL="114300" distR="114300" simplePos="0" relativeHeight="251661312" behindDoc="0" locked="0" layoutInCell="1" allowOverlap="1" wp14:anchorId="466BE2EB" wp14:editId="33ED334E">
            <wp:simplePos x="0" y="0"/>
            <wp:positionH relativeFrom="column">
              <wp:posOffset>425450</wp:posOffset>
            </wp:positionH>
            <wp:positionV relativeFrom="paragraph">
              <wp:posOffset>287655</wp:posOffset>
            </wp:positionV>
            <wp:extent cx="4927600" cy="3380105"/>
            <wp:effectExtent l="0" t="0" r="6350" b="0"/>
            <wp:wrapTopAndBottom/>
            <wp:docPr id="4" name="图片 1" descr="结业证封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结业证封皮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427CA1">
        <w:rPr>
          <w:noProof/>
        </w:rPr>
        <w:drawing>
          <wp:anchor distT="0" distB="0" distL="114300" distR="114300" simplePos="0" relativeHeight="251663360" behindDoc="0" locked="0" layoutInCell="1" allowOverlap="1" wp14:anchorId="2D45198E" wp14:editId="4EF22BA2">
            <wp:simplePos x="0" y="0"/>
            <wp:positionH relativeFrom="column">
              <wp:posOffset>305435</wp:posOffset>
            </wp:positionH>
            <wp:positionV relativeFrom="paragraph">
              <wp:posOffset>3729990</wp:posOffset>
            </wp:positionV>
            <wp:extent cx="5091430" cy="3412490"/>
            <wp:effectExtent l="0" t="0" r="0" b="0"/>
            <wp:wrapTopAndBottom/>
            <wp:docPr id="3" name="图片 19" descr="结业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结业证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65A" w:rsidRDefault="00A9565A" w:rsidP="00A9565A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附件三</w:t>
      </w:r>
    </w:p>
    <w:p w:rsidR="00A9565A" w:rsidRPr="00D7707E" w:rsidRDefault="00A9565A" w:rsidP="00A9565A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D7707E">
        <w:rPr>
          <w:rFonts w:ascii="华文中宋" w:eastAsia="华文中宋" w:hAnsi="华文中宋" w:hint="eastAsia"/>
          <w:b/>
          <w:sz w:val="32"/>
          <w:szCs w:val="32"/>
        </w:rPr>
        <w:t>报名方式</w:t>
      </w:r>
    </w:p>
    <w:p w:rsidR="00A9565A" w:rsidRPr="00A9565A" w:rsidRDefault="00A9565A" w:rsidP="00A9565A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A9565A" w:rsidRPr="00427CA1" w:rsidRDefault="00A9565A" w:rsidP="00A9565A">
      <w:pPr>
        <w:spacing w:line="440" w:lineRule="exact"/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请填写以下报名表，并于4月28日回传至邮箱</w:t>
      </w:r>
      <w:hyperlink r:id="rId12" w:history="1">
        <w:r w:rsidRPr="00427CA1">
          <w:rPr>
            <w:rFonts w:ascii="仿宋" w:eastAsia="仿宋" w:hAnsi="仿宋" w:hint="eastAsia"/>
            <w:sz w:val="28"/>
            <w:szCs w:val="28"/>
          </w:rPr>
          <w:t>zhengyc@mail.tsinghua.edu.cn</w:t>
        </w:r>
      </w:hyperlink>
      <w:r w:rsidRPr="00427CA1">
        <w:rPr>
          <w:rFonts w:ascii="仿宋" w:eastAsia="仿宋" w:hAnsi="仿宋" w:hint="eastAsia"/>
          <w:sz w:val="28"/>
          <w:szCs w:val="28"/>
        </w:rPr>
        <w:t>或litaotao1980@tsinghua.edu.cn。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673"/>
        <w:gridCol w:w="1417"/>
        <w:gridCol w:w="1701"/>
        <w:gridCol w:w="39"/>
        <w:gridCol w:w="1379"/>
        <w:gridCol w:w="1701"/>
      </w:tblGrid>
      <w:tr w:rsidR="00A9565A" w:rsidTr="00D60B44">
        <w:trPr>
          <w:cantSplit/>
          <w:trHeight w:val="1376"/>
          <w:jc w:val="center"/>
        </w:trPr>
        <w:tc>
          <w:tcPr>
            <w:tcW w:w="914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565A" w:rsidRDefault="00A9565A" w:rsidP="00D60B44">
            <w:pPr>
              <w:jc w:val="center"/>
              <w:rPr>
                <w:rFonts w:ascii="黑体" w:eastAsia="黑体" w:hAnsi="宋体"/>
                <w:bCs/>
                <w:color w:val="000000"/>
                <w:spacing w:val="20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color w:val="000000"/>
                <w:sz w:val="32"/>
                <w:szCs w:val="44"/>
              </w:rPr>
              <w:t>清华大学—全国工程专业学位《工程伦理》课程师资培训班</w:t>
            </w:r>
          </w:p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pacing w:val="20"/>
                <w:sz w:val="36"/>
                <w:szCs w:val="36"/>
              </w:rPr>
              <w:t>报名表</w:t>
            </w:r>
          </w:p>
        </w:tc>
      </w:tr>
      <w:tr w:rsidR="00A9565A" w:rsidTr="00D60B44">
        <w:trPr>
          <w:cantSplit/>
          <w:trHeight w:val="851"/>
          <w:jc w:val="center"/>
        </w:trPr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二寸蓝底相片</w:t>
            </w:r>
          </w:p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565A" w:rsidTr="00D60B44">
        <w:trPr>
          <w:cantSplit/>
          <w:trHeight w:hRule="exact"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565A" w:rsidTr="00D60B44">
        <w:trPr>
          <w:cantSplit/>
          <w:trHeight w:hRule="exact"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  历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  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565A" w:rsidTr="00D60B44">
        <w:trPr>
          <w:cantSplit/>
          <w:trHeight w:hRule="exact"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是否需要安排住宿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565A" w:rsidTr="00D60B44">
        <w:trPr>
          <w:cantSplit/>
          <w:trHeight w:hRule="exact"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  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565A" w:rsidTr="00D60B44">
        <w:trPr>
          <w:cantSplit/>
          <w:trHeight w:hRule="exact"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授课专业</w:t>
            </w:r>
          </w:p>
        </w:tc>
        <w:tc>
          <w:tcPr>
            <w:tcW w:w="79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565A" w:rsidTr="00D60B44">
        <w:trPr>
          <w:cantSplit/>
          <w:trHeight w:hRule="exact"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565A" w:rsidTr="00D60B44">
        <w:trPr>
          <w:cantSplit/>
          <w:trHeight w:hRule="exact"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9565A" w:rsidTr="00D60B44">
        <w:trPr>
          <w:cantSplit/>
          <w:trHeight w:val="851"/>
          <w:jc w:val="center"/>
        </w:trPr>
        <w:tc>
          <w:tcPr>
            <w:tcW w:w="9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565A" w:rsidRDefault="00A9565A" w:rsidP="00D60B4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报名表请发至邮箱：</w:t>
            </w:r>
            <w:hyperlink r:id="rId13" w:history="1">
              <w:r>
                <w:rPr>
                  <w:rStyle w:val="a5"/>
                  <w:rFonts w:ascii="宋体" w:hAnsi="宋体" w:hint="eastAsia"/>
                  <w:b/>
                  <w:color w:val="000000"/>
                  <w:szCs w:val="21"/>
                </w:rPr>
                <w:t>zhengyc@mail.tsinghua.edu.cn</w:t>
              </w:r>
            </w:hyperlink>
            <w:r>
              <w:rPr>
                <w:rFonts w:ascii="宋体" w:hAnsi="宋体" w:hint="eastAsia"/>
                <w:b/>
                <w:color w:val="000000"/>
                <w:szCs w:val="21"/>
              </w:rPr>
              <w:t>或litaotao1980@tsinghua.edu.cn</w:t>
            </w:r>
          </w:p>
        </w:tc>
      </w:tr>
    </w:tbl>
    <w:p w:rsidR="00A9565A" w:rsidRDefault="00A9565A" w:rsidP="00A9565A"/>
    <w:p w:rsidR="00A9565A" w:rsidRDefault="00A9565A" w:rsidP="00A9565A"/>
    <w:p w:rsidR="00A45615" w:rsidRPr="00A9565A" w:rsidRDefault="00A45615" w:rsidP="00A9565A">
      <w:pPr>
        <w:spacing w:beforeLines="50" w:before="156" w:line="440" w:lineRule="exact"/>
        <w:rPr>
          <w:rFonts w:ascii="仿宋_GB2312" w:eastAsia="仿宋_GB2312" w:hAnsi="宋体"/>
          <w:sz w:val="32"/>
          <w:szCs w:val="32"/>
        </w:rPr>
      </w:pPr>
    </w:p>
    <w:sectPr w:rsidR="00A45615" w:rsidRPr="00A9565A" w:rsidSect="00D70D7D">
      <w:headerReference w:type="default" r:id="rId14"/>
      <w:footerReference w:type="default" r:id="rId15"/>
      <w:pgSz w:w="11906" w:h="16838"/>
      <w:pgMar w:top="220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C8" w:rsidRDefault="006860C8">
      <w:r>
        <w:separator/>
      </w:r>
    </w:p>
  </w:endnote>
  <w:endnote w:type="continuationSeparator" w:id="0">
    <w:p w:rsidR="006860C8" w:rsidRDefault="006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1B" w:rsidRDefault="00474364" w:rsidP="005C271B">
    <w:pPr>
      <w:pStyle w:val="a4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5715000" cy="0"/>
              <wp:effectExtent l="9525" t="1651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9C9177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45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i1GgIAADMEAAAOAAAAZHJzL2Uyb0RvYy54bWysU02P2yAQvVfqf0C+J7azzsdacVaVHfeS&#10;diPttncCOEbFgIDEiar+9w44STftpap6wYOZebyZ91g+nTqBjsxYrmQRpeMkQkwSRbncF9GX13q0&#10;iJB1WFIslGRFdGY2elq9f7fsdc4mqlWCMoMARNq810XUOqfzOLakZR22Y6WZhMNGmQ472Jp9TA3u&#10;Ab0T8SRJZnGvDNVGEWYt/K2Gw2gV8JuGEffcNJY5JIoIuLmwmrDu/BqvljjfG6xbTi408D+w6DCX&#10;cOkNqsIOo4Phf0B1nBhlVePGRHWxahpOWOgBukmT37p5abFmoRcYjtW3Mdn/B0s+H7cGcQraRUji&#10;DiTacMnQg59Mr20OCaXcGt8bOckXvVHkm0VSlS2WexYYvp41lKW+Ir4r8RurAX/Xf1IUcvDBqTCm&#10;U2M61Aiuv/pCDw6jQKegy/mmCzs5RODndJ5OkwTkI9ezGOcewhdqY91HpjrkgyISwD4A4uPGOk/p&#10;V4pPl6rmQgTZhUQ9XD9dzKehwirBqT/1edbsd6Uw6IjBOXUN1wezANpdmlEHSQNayzBdX2KHuRhi&#10;yBfS40EvwOcSDdb4/pg8rhfrRTbKJrP1KEuqavShLrPRrE7n0+qhKssq/eGppVneckqZ9OyuNk2z&#10;v7PB5cEMBrsZ9TaH+B49DAzIXr+BdJDVKzl4YqfoeWuucoMzQ/LlFXnrv91D/Patr34CAAD//wMA&#10;UEsDBBQABgAIAAAAIQCAUx7k1wAAAAQBAAAPAAAAZHJzL2Rvd25yZXYueG1sTI8xT8MwEIV3JP6D&#10;dUhs1CYDhRCnQqAuZEC0DLBdkyOJGp8j22nCv+dggfHTO733XbFZ3KBOFGLv2cL1yoAirn3Tc2vh&#10;bb+9ugUVE3KDg2ey8EURNuX5WYF542d+pdMutUpKOOZooUtpzLWOdUcO48qPxJJ9+uAwCYZWNwFn&#10;KXeDzoy50Q57loUOR3rsqD7uJmeBn/fvH1jFyk9Px7B9mdc+C5W1lxfLwz2oREv6O4YffVGHUpwO&#10;fuImqsGCPJIsZGtQEt4ZI3z4ZV0W+r98+Q0AAP//AwBQSwECLQAUAAYACAAAACEAtoM4kv4AAADh&#10;AQAAEwAAAAAAAAAAAAAAAAAAAAAAW0NvbnRlbnRfVHlwZXNdLnhtbFBLAQItABQABgAIAAAAIQA4&#10;/SH/1gAAAJQBAAALAAAAAAAAAAAAAAAAAC8BAABfcmVscy8ucmVsc1BLAQItABQABgAIAAAAIQCF&#10;Opi1GgIAADMEAAAOAAAAAAAAAAAAAAAAAC4CAABkcnMvZTJvRG9jLnhtbFBLAQItABQABgAIAAAA&#10;IQCAUx7k1wAAAAQBAAAPAAAAAAAAAAAAAAAAAHQEAABkcnMvZG93bnJldi54bWxQSwUGAAAAAAQA&#10;BADzAAAAeAUAAAAA&#10;" strokecolor="red" strokeweight="1.25pt"/>
          </w:pict>
        </mc:Fallback>
      </mc:AlternateContent>
    </w:r>
  </w:p>
  <w:p w:rsidR="00EC530D" w:rsidRDefault="00EC530D" w:rsidP="005C271B">
    <w:pPr>
      <w:pStyle w:val="a4"/>
      <w:rPr>
        <w:color w:val="FF0000"/>
      </w:rPr>
    </w:pPr>
    <w:r>
      <w:rPr>
        <w:rFonts w:hint="eastAsia"/>
        <w:color w:val="FF0000"/>
      </w:rPr>
      <w:t>全国工程专业学位研究生教育指导委员会</w:t>
    </w:r>
    <w:r>
      <w:rPr>
        <w:rFonts w:hint="eastAsia"/>
        <w:color w:val="FF0000"/>
      </w:rPr>
      <w:t>/</w:t>
    </w:r>
    <w:r>
      <w:rPr>
        <w:rFonts w:hint="eastAsia"/>
        <w:color w:val="FF0000"/>
      </w:rPr>
      <w:t>中国学位与研究生教育学会工程专业学位工作委员会秘书处</w:t>
    </w:r>
  </w:p>
  <w:p w:rsidR="005C271B" w:rsidRPr="00BC387E" w:rsidRDefault="00EC530D">
    <w:pPr>
      <w:pStyle w:val="a4"/>
    </w:pPr>
    <w:r>
      <w:rPr>
        <w:rFonts w:hint="eastAsia"/>
        <w:color w:val="FF0000"/>
      </w:rPr>
      <w:t>地址</w:t>
    </w:r>
    <w:r w:rsidR="005C271B">
      <w:rPr>
        <w:rFonts w:hint="eastAsia"/>
        <w:color w:val="FF0000"/>
      </w:rPr>
      <w:t>：北京市</w:t>
    </w:r>
    <w:r w:rsidR="00D70D7D">
      <w:rPr>
        <w:rFonts w:hint="eastAsia"/>
        <w:color w:val="FF0000"/>
      </w:rPr>
      <w:t xml:space="preserve"> </w:t>
    </w:r>
    <w:r w:rsidR="005C271B">
      <w:rPr>
        <w:rFonts w:hint="eastAsia"/>
        <w:color w:val="FF0000"/>
      </w:rPr>
      <w:t>清华大学研究生院</w:t>
    </w:r>
    <w:r w:rsidR="005C271B">
      <w:rPr>
        <w:rFonts w:hint="eastAsia"/>
        <w:color w:val="FF0000"/>
      </w:rPr>
      <w:t xml:space="preserve">  </w:t>
    </w:r>
    <w:r w:rsidR="005C271B">
      <w:rPr>
        <w:rFonts w:hint="eastAsia"/>
        <w:color w:val="FF0000"/>
      </w:rPr>
      <w:t>邮编：</w:t>
    </w:r>
    <w:r w:rsidR="005C271B">
      <w:rPr>
        <w:rFonts w:hint="eastAsia"/>
        <w:color w:val="FF0000"/>
      </w:rPr>
      <w:t>100084</w:t>
    </w:r>
    <w:r>
      <w:rPr>
        <w:color w:val="FF0000"/>
      </w:rPr>
      <w:t xml:space="preserve">  </w:t>
    </w:r>
    <w:r w:rsidR="005C271B">
      <w:rPr>
        <w:rFonts w:hint="eastAsia"/>
        <w:color w:val="FF0000"/>
      </w:rPr>
      <w:t>电话：</w:t>
    </w:r>
    <w:r w:rsidR="005C271B">
      <w:rPr>
        <w:rFonts w:hint="eastAsia"/>
        <w:color w:val="FF0000"/>
      </w:rPr>
      <w:t xml:space="preserve">010-62782041 </w:t>
    </w:r>
    <w:r w:rsidR="005C271B">
      <w:rPr>
        <w:rFonts w:hint="eastAsia"/>
        <w:color w:val="FF0000"/>
      </w:rPr>
      <w:t>传真：</w:t>
    </w:r>
    <w:r w:rsidR="005C271B">
      <w:rPr>
        <w:rFonts w:hint="eastAsia"/>
        <w:color w:val="FF0000"/>
      </w:rPr>
      <w:t xml:space="preserve">010-62775555 </w:t>
    </w:r>
    <w:r>
      <w:rPr>
        <w:rFonts w:hint="eastAsia"/>
        <w:color w:val="FF0000"/>
      </w:rPr>
      <w:t>官网</w:t>
    </w:r>
    <w:r w:rsidR="005C271B">
      <w:rPr>
        <w:rFonts w:hint="eastAsia"/>
        <w:color w:val="FF0000"/>
      </w:rPr>
      <w:t>：</w:t>
    </w:r>
    <w:r w:rsidR="005C271B" w:rsidRPr="005C271B">
      <w:rPr>
        <w:rFonts w:hint="eastAsia"/>
        <w:color w:val="FF0000"/>
      </w:rPr>
      <w:t>www.meng.edu.cn</w:t>
    </w:r>
    <w:r w:rsidR="005C271B">
      <w:rPr>
        <w:rFonts w:hint="eastAsia"/>
        <w:color w:val="FF0000"/>
      </w:rPr>
      <w:t xml:space="preserve">   </w:t>
    </w:r>
    <w:r w:rsidR="00D70D7D">
      <w:rPr>
        <w:rFonts w:hint="eastAsia"/>
        <w:color w:val="FF0000"/>
      </w:rPr>
      <w:t xml:space="preserve">    </w:t>
    </w:r>
    <w:r w:rsidR="005C271B">
      <w:rPr>
        <w:rFonts w:hint="eastAsia"/>
        <w:color w:val="FF0000"/>
      </w:rPr>
      <w:t>电子邮件：</w:t>
    </w:r>
    <w:r w:rsidR="005C271B">
      <w:rPr>
        <w:rFonts w:hint="eastAsia"/>
        <w:color w:val="FF0000"/>
      </w:rPr>
      <w:t>gcss@</w:t>
    </w:r>
    <w:r w:rsidR="00BC387E">
      <w:rPr>
        <w:color w:val="FF0000"/>
      </w:rPr>
      <w:t>tsinghua.</w:t>
    </w:r>
    <w:r w:rsidR="005C271B">
      <w:rPr>
        <w:rFonts w:hint="eastAsia"/>
        <w:color w:val="FF0000"/>
      </w:rPr>
      <w:t>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C8" w:rsidRDefault="006860C8">
      <w:r>
        <w:separator/>
      </w:r>
    </w:p>
  </w:footnote>
  <w:footnote w:type="continuationSeparator" w:id="0">
    <w:p w:rsidR="006860C8" w:rsidRDefault="006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1B" w:rsidRDefault="005C271B" w:rsidP="005C271B">
    <w:pPr>
      <w:jc w:val="center"/>
      <w:rPr>
        <w:rFonts w:ascii="华文中宋" w:eastAsia="华文中宋" w:hAnsi="华文中宋"/>
        <w:b/>
        <w:color w:val="FF0000"/>
        <w:sz w:val="32"/>
        <w:szCs w:val="32"/>
      </w:rPr>
    </w:pPr>
  </w:p>
  <w:p w:rsidR="00A31621" w:rsidRDefault="00A31621" w:rsidP="00A31621">
    <w:pPr>
      <w:spacing w:line="400" w:lineRule="exact"/>
      <w:jc w:val="center"/>
      <w:rPr>
        <w:rFonts w:ascii="华文中宋" w:eastAsia="华文中宋" w:hAnsi="华文中宋"/>
        <w:b/>
        <w:color w:val="FF0000"/>
        <w:spacing w:val="-20"/>
        <w:sz w:val="36"/>
        <w:szCs w:val="36"/>
      </w:rPr>
    </w:pPr>
    <w:r w:rsidRPr="00BC387E">
      <w:rPr>
        <w:rFonts w:ascii="华文中宋" w:eastAsia="华文中宋" w:hAnsi="华文中宋" w:hint="eastAsia"/>
        <w:b/>
        <w:color w:val="FF0000"/>
        <w:spacing w:val="-20"/>
        <w:sz w:val="36"/>
        <w:szCs w:val="36"/>
      </w:rPr>
      <w:t>全 国 工 程 专 业 学 位 研 究 生 教 育 指 导 委 员 会</w:t>
    </w:r>
  </w:p>
  <w:p w:rsidR="005C271B" w:rsidRPr="00BC387E" w:rsidRDefault="00A31621" w:rsidP="00A31621">
    <w:pPr>
      <w:spacing w:line="400" w:lineRule="exact"/>
      <w:jc w:val="center"/>
      <w:rPr>
        <w:rFonts w:ascii="华文中宋" w:eastAsia="华文中宋" w:hAnsi="华文中宋"/>
        <w:b/>
        <w:color w:val="FF0000"/>
        <w:spacing w:val="-20"/>
        <w:sz w:val="36"/>
        <w:szCs w:val="36"/>
      </w:rPr>
    </w:pPr>
    <w:r w:rsidRPr="00A31621">
      <w:rPr>
        <w:rFonts w:ascii="华文中宋" w:eastAsia="华文中宋" w:hAnsi="华文中宋" w:hint="eastAsia"/>
        <w:b/>
        <w:color w:val="FF0000"/>
        <w:sz w:val="36"/>
        <w:szCs w:val="36"/>
      </w:rPr>
      <w:t>中国</w:t>
    </w:r>
    <w:r w:rsidRPr="00A31621">
      <w:rPr>
        <w:rFonts w:ascii="华文中宋" w:eastAsia="华文中宋" w:hAnsi="华文中宋"/>
        <w:b/>
        <w:color w:val="FF0000"/>
        <w:sz w:val="36"/>
        <w:szCs w:val="36"/>
      </w:rPr>
      <w:t>学位与研究生教育学会</w:t>
    </w:r>
    <w:r w:rsidRPr="00A31621">
      <w:rPr>
        <w:rFonts w:ascii="华文中宋" w:eastAsia="华文中宋" w:hAnsi="华文中宋" w:hint="eastAsia"/>
        <w:b/>
        <w:color w:val="FF0000"/>
        <w:sz w:val="36"/>
        <w:szCs w:val="36"/>
      </w:rPr>
      <w:t>工程专业学位工作</w:t>
    </w:r>
    <w:r w:rsidRPr="00A31621">
      <w:rPr>
        <w:rFonts w:ascii="华文中宋" w:eastAsia="华文中宋" w:hAnsi="华文中宋"/>
        <w:b/>
        <w:color w:val="FF0000"/>
        <w:sz w:val="36"/>
        <w:szCs w:val="36"/>
      </w:rPr>
      <w:t>委员会</w:t>
    </w:r>
  </w:p>
  <w:p w:rsidR="005C271B" w:rsidRDefault="00474364" w:rsidP="005C271B">
    <w:pPr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5715000" cy="0"/>
              <wp:effectExtent l="9525" t="12700" r="9525" b="1587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CA0CB7" id="Line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5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uIHAIAADMEAAAOAAAAZHJzL2Uyb0RvYy54bWysU02P2yAQvVfqf0DcE9upk81acVaVHfeS&#10;diPttncCOEbFgIDEiar+9w7ko017qapeMHjePN7MPBZPx16iA7dOaFXibJxixBXVTKhdiT+/NqM5&#10;Rs4TxYjUipf4xB1+Wr59sxhMwSe605Jxi4BEuWIwJe68N0WSONrxnrixNlxBsNW2Jx6OdpcwSwZg&#10;72UySdNZMmjLjNWUOwd/63MQLyN/23Lqn9vWcY9kiUGbj6uN6zasyXJBip0lphP0IoP8g4qeCAWX&#10;3qhq4gnaW/EHVS+o1U63fkx1n+i2FZTHGqCaLP2tmpeOGB5rgeY4c2uT+3+09NNhY5FgJZ5gpEgP&#10;I1oLxVEWOjMYVwCgUhsbaqNH9WLWmn51SOmqI2rHo8LXk4G0mJHcpYSDM8C/HT5qBhiy9zq26dja&#10;HrVSmC8hMZBDK9AxzuV0mws/ekTh5/Qhm6YpjI9eYwkpAkVINNb5D1z3KGxKLEF9JCSHtfNQBECv&#10;kABXuhFSxrFLhQa4fjp/mMYMp6VgIRpwzu62lbToQMA5TQPXR7MA2x3M6r1ika3jhK0ue0+EPO8B&#10;L1Xgg1pAz2V3tsa3x/RxNV/N81E+ma1GeVrXo/dNlY9mTfYwrd/VVVVn34O0LC86wRhXQd3Vpln+&#10;dza4PJizwW5GvfUhuWePDQOx128UHccaJnn2xFaz08aG3oYJgzMj+PKKgvV/PUfUz7e+/AEAAP//&#10;AwBQSwMEFAAGAAgAAAAhABDEYvzXAAAABAEAAA8AAABkcnMvZG93bnJldi54bWxMjzFPwzAQhXck&#10;/oN1SGzUJkOBEKdCoC5kQLQMsF2TI4kanyPbacK/52CB8dM7vfddsVncoE4UYu/ZwvXKgCKufdNz&#10;a+Ftv726BRUTcoODZ7LwRRE25flZgXnjZ36l0y61Sko45mihS2nMtY51Rw7jyo/Ekn364DAJhlY3&#10;AWcpd4POjFlrhz3LQocjPXZUH3eTs8DP+/cPrGLlp6dj2L7MNz4LlbWXF8vDPahES/o7hh99UYdS&#10;nA5+4iaqwYI8kixka1AS3hkjfPhlXRb6v3z5DQAA//8DAFBLAQItABQABgAIAAAAIQC2gziS/gAA&#10;AOEBAAATAAAAAAAAAAAAAAAAAAAAAABbQ29udGVudF9UeXBlc10ueG1sUEsBAi0AFAAGAAgAAAAh&#10;ADj9If/WAAAAlAEAAAsAAAAAAAAAAAAAAAAALwEAAF9yZWxzLy5yZWxzUEsBAi0AFAAGAAgAAAAh&#10;AOVAe4gcAgAAMwQAAA4AAAAAAAAAAAAAAAAALgIAAGRycy9lMm9Eb2MueG1sUEsBAi0AFAAGAAgA&#10;AAAhABDEYvzXAAAABAEAAA8AAAAAAAAAAAAAAAAAdgQAAGRycy9kb3ducmV2LnhtbFBLBQYAAAAA&#10;BAAEAPMAAAB6BQAAAAA=&#10;" strokecolor="red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11E56"/>
    <w:multiLevelType w:val="hybridMultilevel"/>
    <w:tmpl w:val="03AE95E4"/>
    <w:lvl w:ilvl="0" w:tplc="65B6975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7918F1"/>
    <w:multiLevelType w:val="hybridMultilevel"/>
    <w:tmpl w:val="8D3A7564"/>
    <w:lvl w:ilvl="0" w:tplc="46D25C7C">
      <w:start w:val="7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016F3"/>
    <w:multiLevelType w:val="hybridMultilevel"/>
    <w:tmpl w:val="6BDA2B24"/>
    <w:lvl w:ilvl="0" w:tplc="4BB2733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47B5ABB"/>
    <w:multiLevelType w:val="hybridMultilevel"/>
    <w:tmpl w:val="F968C506"/>
    <w:lvl w:ilvl="0" w:tplc="027215D2">
      <w:start w:val="3"/>
      <w:numFmt w:val="japaneseCounting"/>
      <w:lvlText w:val="%1、"/>
      <w:lvlJc w:val="left"/>
      <w:pPr>
        <w:ind w:left="1280" w:hanging="720"/>
      </w:pPr>
      <w:rPr>
        <w:rFonts w:ascii="仿宋" w:eastAsia="仿宋" w:hAnsi="仿宋" w:hint="default"/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9B131DD"/>
    <w:multiLevelType w:val="hybridMultilevel"/>
    <w:tmpl w:val="15B660BE"/>
    <w:lvl w:ilvl="0" w:tplc="391899C2">
      <w:start w:val="6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3213BA"/>
    <w:multiLevelType w:val="hybridMultilevel"/>
    <w:tmpl w:val="28A6BA8E"/>
    <w:lvl w:ilvl="0" w:tplc="5E12643E">
      <w:start w:val="2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1B"/>
    <w:rsid w:val="00012524"/>
    <w:rsid w:val="000252EB"/>
    <w:rsid w:val="00065192"/>
    <w:rsid w:val="000D6849"/>
    <w:rsid w:val="00100CD6"/>
    <w:rsid w:val="00104645"/>
    <w:rsid w:val="0012444E"/>
    <w:rsid w:val="00191C38"/>
    <w:rsid w:val="001F3A06"/>
    <w:rsid w:val="002B6921"/>
    <w:rsid w:val="00301BE3"/>
    <w:rsid w:val="003074CC"/>
    <w:rsid w:val="003C6339"/>
    <w:rsid w:val="004209CF"/>
    <w:rsid w:val="0043054B"/>
    <w:rsid w:val="0045254E"/>
    <w:rsid w:val="00460072"/>
    <w:rsid w:val="00474364"/>
    <w:rsid w:val="004C57DD"/>
    <w:rsid w:val="004F1127"/>
    <w:rsid w:val="00536297"/>
    <w:rsid w:val="00595CFC"/>
    <w:rsid w:val="005C271B"/>
    <w:rsid w:val="005E743B"/>
    <w:rsid w:val="005F4FAD"/>
    <w:rsid w:val="0062711F"/>
    <w:rsid w:val="006860C8"/>
    <w:rsid w:val="006D0570"/>
    <w:rsid w:val="006E5FE2"/>
    <w:rsid w:val="006F7024"/>
    <w:rsid w:val="0074514F"/>
    <w:rsid w:val="00781E1A"/>
    <w:rsid w:val="007A5942"/>
    <w:rsid w:val="007D27BD"/>
    <w:rsid w:val="00831604"/>
    <w:rsid w:val="008669F2"/>
    <w:rsid w:val="00877D0D"/>
    <w:rsid w:val="00892488"/>
    <w:rsid w:val="00947F3E"/>
    <w:rsid w:val="009D7C44"/>
    <w:rsid w:val="009F5E65"/>
    <w:rsid w:val="00A13166"/>
    <w:rsid w:val="00A220E9"/>
    <w:rsid w:val="00A31621"/>
    <w:rsid w:val="00A45615"/>
    <w:rsid w:val="00A55748"/>
    <w:rsid w:val="00A863A0"/>
    <w:rsid w:val="00A9565A"/>
    <w:rsid w:val="00AC09EC"/>
    <w:rsid w:val="00AD292D"/>
    <w:rsid w:val="00AE2E2D"/>
    <w:rsid w:val="00AE72F4"/>
    <w:rsid w:val="00AF6AFB"/>
    <w:rsid w:val="00B4345C"/>
    <w:rsid w:val="00B609C6"/>
    <w:rsid w:val="00B73D29"/>
    <w:rsid w:val="00B7599A"/>
    <w:rsid w:val="00BB0A7E"/>
    <w:rsid w:val="00BC387E"/>
    <w:rsid w:val="00BE5291"/>
    <w:rsid w:val="00C369B7"/>
    <w:rsid w:val="00C435A1"/>
    <w:rsid w:val="00D12660"/>
    <w:rsid w:val="00D131CA"/>
    <w:rsid w:val="00D56B99"/>
    <w:rsid w:val="00D630E9"/>
    <w:rsid w:val="00D70D7D"/>
    <w:rsid w:val="00D7524F"/>
    <w:rsid w:val="00D7707E"/>
    <w:rsid w:val="00DA0CCB"/>
    <w:rsid w:val="00DC6CD7"/>
    <w:rsid w:val="00DE16F0"/>
    <w:rsid w:val="00DE44A9"/>
    <w:rsid w:val="00DF2CCC"/>
    <w:rsid w:val="00E065B7"/>
    <w:rsid w:val="00E41747"/>
    <w:rsid w:val="00E50F60"/>
    <w:rsid w:val="00EA24CB"/>
    <w:rsid w:val="00EC530D"/>
    <w:rsid w:val="00F14BF5"/>
    <w:rsid w:val="00F42F15"/>
    <w:rsid w:val="00F45E58"/>
    <w:rsid w:val="00F93935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5F327-772A-4F4D-B3CF-AF3A0D6B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C2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5C2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5C271B"/>
    <w:rPr>
      <w:color w:val="0000FF"/>
      <w:u w:val="single"/>
    </w:rPr>
  </w:style>
  <w:style w:type="paragraph" w:styleId="a6">
    <w:name w:val="Balloon Text"/>
    <w:basedOn w:val="a"/>
    <w:semiHidden/>
    <w:rsid w:val="00D70D7D"/>
    <w:rPr>
      <w:sz w:val="18"/>
      <w:szCs w:val="18"/>
    </w:rPr>
  </w:style>
  <w:style w:type="character" w:customStyle="1" w:styleId="Char">
    <w:name w:val="页眉 Char"/>
    <w:link w:val="a3"/>
    <w:uiPriority w:val="99"/>
    <w:rsid w:val="00A31621"/>
    <w:rPr>
      <w:kern w:val="2"/>
      <w:sz w:val="18"/>
      <w:szCs w:val="18"/>
    </w:rPr>
  </w:style>
  <w:style w:type="table" w:styleId="a7">
    <w:name w:val="Table Grid"/>
    <w:basedOn w:val="a1"/>
    <w:rsid w:val="00DA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uiPriority w:val="99"/>
    <w:rsid w:val="00EC530D"/>
    <w:rPr>
      <w:kern w:val="2"/>
      <w:sz w:val="18"/>
      <w:szCs w:val="18"/>
    </w:rPr>
  </w:style>
  <w:style w:type="paragraph" w:styleId="a8">
    <w:name w:val="Normal (Web)"/>
    <w:basedOn w:val="a"/>
    <w:rsid w:val="00A45615"/>
    <w:pPr>
      <w:widowControl/>
      <w:spacing w:before="100" w:after="100"/>
      <w:jc w:val="left"/>
    </w:pPr>
    <w:rPr>
      <w:rFonts w:ascii="Calibri" w:hAnsi="Calibri"/>
      <w:kern w:val="0"/>
      <w:sz w:val="18"/>
      <w:szCs w:val="20"/>
    </w:rPr>
  </w:style>
  <w:style w:type="paragraph" w:styleId="a9">
    <w:name w:val="Body Text Indent"/>
    <w:basedOn w:val="a"/>
    <w:link w:val="Char1"/>
    <w:rsid w:val="00A45615"/>
    <w:pPr>
      <w:adjustRightInd w:val="0"/>
      <w:snapToGrid w:val="0"/>
      <w:spacing w:line="440" w:lineRule="exact"/>
      <w:ind w:firstLineChars="200" w:firstLine="560"/>
    </w:pPr>
    <w:rPr>
      <w:rFonts w:ascii="仿宋_GB2312" w:eastAsia="仿宋_GB2312"/>
      <w:sz w:val="28"/>
      <w:szCs w:val="20"/>
    </w:rPr>
  </w:style>
  <w:style w:type="character" w:customStyle="1" w:styleId="Char1">
    <w:name w:val="正文文本缩进 Char"/>
    <w:link w:val="a9"/>
    <w:rsid w:val="00A45615"/>
    <w:rPr>
      <w:rFonts w:ascii="仿宋_GB2312" w:eastAsia="仿宋_GB2312"/>
      <w:kern w:val="2"/>
      <w:sz w:val="28"/>
    </w:rPr>
  </w:style>
  <w:style w:type="paragraph" w:customStyle="1" w:styleId="NoteLevel1">
    <w:name w:val="Note Level 1"/>
    <w:basedOn w:val="a"/>
    <w:autoRedefine/>
    <w:rsid w:val="0045254E"/>
    <w:pPr>
      <w:autoSpaceDE w:val="0"/>
      <w:autoSpaceDN w:val="0"/>
      <w:snapToGrid w:val="0"/>
      <w:jc w:val="left"/>
    </w:pPr>
    <w:rPr>
      <w:rFonts w:ascii="宋体" w:hAnsi="宋体" w:cs="宋体"/>
      <w:bCs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45254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tm.tsinghua.edu.cn/content/m4.htm" TargetMode="External"/><Relationship Id="rId13" Type="http://schemas.openxmlformats.org/officeDocument/2006/relationships/hyperlink" Target="mailto:zhengyc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engyc@mail.tsinghua.edu.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D114-3C23-4444-AFCA-D9395A42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cp:lastModifiedBy>shenyan</cp:lastModifiedBy>
  <cp:revision>3</cp:revision>
  <cp:lastPrinted>2015-08-05T12:43:00Z</cp:lastPrinted>
  <dcterms:created xsi:type="dcterms:W3CDTF">2017-04-17T03:24:00Z</dcterms:created>
  <dcterms:modified xsi:type="dcterms:W3CDTF">2017-04-17T03:29:00Z</dcterms:modified>
</cp:coreProperties>
</file>